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8E90198" w14:textId="46506EC8" w:rsidR="00AE6EE5" w:rsidRPr="00AE6EE5" w:rsidRDefault="00AE6EE5" w:rsidP="00AE6EE5">
      <w:pPr>
        <w:rPr>
          <w:rFonts w:ascii="Sakkal Majalla" w:hAnsi="Sakkal Majalla" w:cs="Sakkal Majalla"/>
          <w:sz w:val="36"/>
          <w:szCs w:val="36"/>
          <w:rtl/>
        </w:rPr>
      </w:pPr>
      <w:r w:rsidRPr="00AE6EE5">
        <w:rPr>
          <w:rFonts w:ascii="Sakkal Majalla" w:hAnsi="Sakkal Majalla" w:cs="Sakkal Majalla"/>
          <w:sz w:val="36"/>
          <w:szCs w:val="36"/>
          <w:rtl/>
        </w:rPr>
        <w:t xml:space="preserve">يُرجى الاطّلاع على هذه الشروط والأحكام، حيث تمثل الأحكام والشروط العامة التي تحكم دخولكم واستخدامكم لموقع </w:t>
      </w:r>
      <w:r>
        <w:rPr>
          <w:rFonts w:ascii="Sakkal Majalla" w:hAnsi="Sakkal Majalla" w:cs="Sakkal Majalla" w:hint="cs"/>
          <w:sz w:val="36"/>
          <w:szCs w:val="36"/>
          <w:rtl/>
        </w:rPr>
        <w:t>شركة دارك العقارية</w:t>
      </w:r>
      <w:r w:rsidRPr="00AE6EE5">
        <w:rPr>
          <w:rFonts w:ascii="Sakkal Majalla" w:hAnsi="Sakkal Majalla" w:cs="Sakkal Majalla"/>
          <w:sz w:val="36"/>
          <w:szCs w:val="36"/>
          <w:rtl/>
        </w:rPr>
        <w:t>، وفي حال عدم الموافقة على هذه الأحكام والشروط، يُرجى عدم استخدام هذا الموقع أو أيٍ من صفحاته، وإن الاستمرار في استخدام الموقع و/أو أيٍ من الخدمات المعروضة عليه، يعني موافقتكم على الالتزام بهذه الأحكام</w:t>
      </w:r>
      <w:r>
        <w:rPr>
          <w:rFonts w:ascii="Sakkal Majalla" w:hAnsi="Sakkal Majalla" w:cs="Sakkal Majalla" w:hint="cs"/>
          <w:sz w:val="36"/>
          <w:szCs w:val="36"/>
          <w:rtl/>
        </w:rPr>
        <w:t xml:space="preserve"> </w:t>
      </w:r>
      <w:r w:rsidRPr="00AE6EE5">
        <w:rPr>
          <w:rFonts w:ascii="Sakkal Majalla" w:hAnsi="Sakkal Majalla" w:cs="Sakkal Majalla"/>
          <w:sz w:val="36"/>
          <w:szCs w:val="36"/>
          <w:rtl/>
        </w:rPr>
        <w:t>والشروط.</w:t>
      </w:r>
    </w:p>
    <w:p w14:paraId="7DEEFAFB" w14:textId="77777777" w:rsidR="00AE6EE5" w:rsidRPr="00AE6EE5" w:rsidRDefault="00AE6EE5" w:rsidP="00AE6EE5">
      <w:pPr>
        <w:rPr>
          <w:rFonts w:ascii="Sakkal Majalla" w:hAnsi="Sakkal Majalla" w:cs="Sakkal Majalla"/>
          <w:sz w:val="36"/>
          <w:szCs w:val="36"/>
          <w:rtl/>
        </w:rPr>
      </w:pPr>
    </w:p>
    <w:p w14:paraId="541F7C6C" w14:textId="77777777" w:rsidR="00AE6EE5" w:rsidRPr="00AE6EE5" w:rsidRDefault="00AE6EE5" w:rsidP="00AE6EE5">
      <w:pPr>
        <w:rPr>
          <w:rFonts w:ascii="Sakkal Majalla" w:hAnsi="Sakkal Majalla" w:cs="Sakkal Majalla"/>
          <w:sz w:val="36"/>
          <w:szCs w:val="36"/>
          <w:rtl/>
        </w:rPr>
      </w:pPr>
      <w:r w:rsidRPr="00AE6EE5">
        <w:rPr>
          <w:rFonts w:ascii="Sakkal Majalla" w:hAnsi="Sakkal Majalla" w:cs="Sakkal Majalla"/>
          <w:sz w:val="36"/>
          <w:szCs w:val="36"/>
          <w:rtl/>
        </w:rPr>
        <w:t>استخدام المعلومات والمواد:</w:t>
      </w:r>
    </w:p>
    <w:p w14:paraId="157AF174" w14:textId="4E755D45" w:rsidR="00AE6EE5" w:rsidRPr="00AE6EE5" w:rsidRDefault="00AE6EE5" w:rsidP="00AE6EE5">
      <w:pPr>
        <w:rPr>
          <w:rFonts w:ascii="Sakkal Majalla" w:hAnsi="Sakkal Majalla" w:cs="Sakkal Majalla"/>
          <w:sz w:val="36"/>
          <w:szCs w:val="36"/>
          <w:rtl/>
        </w:rPr>
      </w:pPr>
      <w:r w:rsidRPr="00AE6EE5">
        <w:rPr>
          <w:rFonts w:ascii="Sakkal Majalla" w:hAnsi="Sakkal Majalla" w:cs="Sakkal Majalla"/>
          <w:sz w:val="36"/>
          <w:szCs w:val="36"/>
          <w:rtl/>
        </w:rPr>
        <w:t xml:space="preserve">إن كافة المعلومات والمواد الموجودة على هذه الصفحات تخضع للتغيير بما في ذلك الأحكام والشروط والبيانات التي تظهر عليها، كما أن بعض المنتجات والخدمات قد لا تتوفر في جميع المناطق الجغرافية، وتخضع أهليتكم لمنتج من المنتجات أو خدمة من الخدمات المعروضة على الموقع إلى قرار </w:t>
      </w:r>
      <w:r>
        <w:rPr>
          <w:rFonts w:ascii="Sakkal Majalla" w:hAnsi="Sakkal Majalla" w:cs="Sakkal Majalla" w:hint="cs"/>
          <w:sz w:val="36"/>
          <w:szCs w:val="36"/>
          <w:rtl/>
        </w:rPr>
        <w:t>دارك العقارية</w:t>
      </w:r>
      <w:r w:rsidRPr="00AE6EE5">
        <w:rPr>
          <w:rFonts w:ascii="Sakkal Majalla" w:hAnsi="Sakkal Majalla" w:cs="Sakkal Majalla"/>
          <w:sz w:val="36"/>
          <w:szCs w:val="36"/>
          <w:rtl/>
        </w:rPr>
        <w:t xml:space="preserve"> وموافقة الشركة النهائية.</w:t>
      </w:r>
    </w:p>
    <w:p w14:paraId="288DADB5" w14:textId="77777777" w:rsidR="00AE6EE5" w:rsidRPr="00AE6EE5" w:rsidRDefault="00AE6EE5" w:rsidP="00AE6EE5">
      <w:pPr>
        <w:rPr>
          <w:rFonts w:ascii="Sakkal Majalla" w:hAnsi="Sakkal Majalla" w:cs="Sakkal Majalla"/>
          <w:sz w:val="36"/>
          <w:szCs w:val="36"/>
          <w:rtl/>
        </w:rPr>
      </w:pPr>
    </w:p>
    <w:p w14:paraId="6F17A61C" w14:textId="77777777" w:rsidR="00AE6EE5" w:rsidRDefault="00AE6EE5" w:rsidP="00AE6EE5">
      <w:pPr>
        <w:rPr>
          <w:rFonts w:ascii="Sakkal Majalla" w:hAnsi="Sakkal Majalla" w:cs="Sakkal Majalla"/>
          <w:sz w:val="36"/>
          <w:szCs w:val="36"/>
          <w:rtl/>
        </w:rPr>
      </w:pPr>
      <w:r w:rsidRPr="00AE6EE5">
        <w:rPr>
          <w:rFonts w:ascii="Sakkal Majalla" w:hAnsi="Sakkal Majalla" w:cs="Sakkal Majalla"/>
          <w:sz w:val="36"/>
          <w:szCs w:val="36"/>
          <w:rtl/>
        </w:rPr>
        <w:t>حدود المسؤولية:</w:t>
      </w:r>
    </w:p>
    <w:p w14:paraId="205536B3" w14:textId="72A36DC8" w:rsidR="00AE6EE5" w:rsidRPr="00AE6EE5" w:rsidRDefault="00AE6EE5" w:rsidP="00AE6EE5">
      <w:pPr>
        <w:rPr>
          <w:rFonts w:ascii="Sakkal Majalla" w:hAnsi="Sakkal Majalla" w:cs="Sakkal Majalla"/>
          <w:sz w:val="36"/>
          <w:szCs w:val="36"/>
          <w:rtl/>
        </w:rPr>
      </w:pPr>
      <w:r w:rsidRPr="00AE6EE5">
        <w:rPr>
          <w:rFonts w:ascii="Sakkal Majalla" w:hAnsi="Sakkal Majalla" w:cs="Sakkal Majalla"/>
          <w:sz w:val="36"/>
          <w:szCs w:val="36"/>
          <w:rtl/>
        </w:rPr>
        <w:t xml:space="preserve">إن المعلومات والمواد الموجودة على هذا الموقع – بما في ذلك النصوص والصور والروابط أو أي بنود أخرى – قد لا تكون دقيقة، ولا تضمن </w:t>
      </w:r>
      <w:r>
        <w:rPr>
          <w:rFonts w:ascii="Sakkal Majalla" w:hAnsi="Sakkal Majalla" w:cs="Sakkal Majalla" w:hint="cs"/>
          <w:sz w:val="36"/>
          <w:szCs w:val="36"/>
          <w:rtl/>
        </w:rPr>
        <w:t>شركة دارك العقارية</w:t>
      </w:r>
      <w:r w:rsidRPr="00AE6EE5">
        <w:rPr>
          <w:rFonts w:ascii="Sakkal Majalla" w:hAnsi="Sakkal Majalla" w:cs="Sakkal Majalla"/>
          <w:sz w:val="36"/>
          <w:szCs w:val="36"/>
          <w:rtl/>
        </w:rPr>
        <w:t xml:space="preserve"> </w:t>
      </w:r>
      <w:r w:rsidRPr="00AE6EE5">
        <w:rPr>
          <w:rFonts w:ascii="Sakkal Majalla" w:hAnsi="Sakkal Majalla" w:cs="Sakkal Majalla"/>
          <w:sz w:val="36"/>
          <w:szCs w:val="36"/>
          <w:rtl/>
        </w:rPr>
        <w:t xml:space="preserve">دقة وكفاية وتمام هذه المعلومات والمواد، وهي تخلي مسئوليتها صراحةً عن الأخطاء أو النواقص الواردة في الموقع، ولا تُقدم </w:t>
      </w:r>
      <w:r>
        <w:rPr>
          <w:rFonts w:ascii="Sakkal Majalla" w:hAnsi="Sakkal Majalla" w:cs="Sakkal Majalla" w:hint="cs"/>
          <w:sz w:val="36"/>
          <w:szCs w:val="36"/>
          <w:rtl/>
        </w:rPr>
        <w:t>دارك العقارية</w:t>
      </w:r>
      <w:r w:rsidRPr="00AE6EE5">
        <w:rPr>
          <w:rFonts w:ascii="Sakkal Majalla" w:hAnsi="Sakkal Majalla" w:cs="Sakkal Majalla"/>
          <w:sz w:val="36"/>
          <w:szCs w:val="36"/>
          <w:rtl/>
        </w:rPr>
        <w:t xml:space="preserve"> </w:t>
      </w:r>
      <w:r w:rsidRPr="00AE6EE5">
        <w:rPr>
          <w:rFonts w:ascii="Sakkal Majalla" w:hAnsi="Sakkal Majalla" w:cs="Sakkal Majalla"/>
          <w:sz w:val="36"/>
          <w:szCs w:val="36"/>
          <w:rtl/>
        </w:rPr>
        <w:t>أية ضمانات من أي نوع كانت، سواء ضمنية أو صريحة أو قانونية، بما في ذلك على سبيل المثال لا الحصر ضمانات عدم التعدي على حقوق أو اسم الغير، أو قابليته للعرض التجاري أو الملائمة لغرض معين أو الخلو من فيروسات الحاسب الآلي، وذلك فيما يخص المواد والمعلومات الواردة بالموقع.</w:t>
      </w:r>
    </w:p>
    <w:p w14:paraId="0020264E" w14:textId="77777777" w:rsidR="00AE6EE5" w:rsidRDefault="00AE6EE5" w:rsidP="00AE6EE5">
      <w:pPr>
        <w:rPr>
          <w:rFonts w:ascii="Sakkal Majalla" w:hAnsi="Sakkal Majalla" w:cs="Sakkal Majalla"/>
          <w:sz w:val="36"/>
          <w:szCs w:val="36"/>
          <w:rtl/>
        </w:rPr>
      </w:pPr>
    </w:p>
    <w:p w14:paraId="55A02B0C" w14:textId="77777777" w:rsidR="00AE6EE5" w:rsidRDefault="00AE6EE5" w:rsidP="00AE6EE5">
      <w:pPr>
        <w:rPr>
          <w:rFonts w:ascii="Sakkal Majalla" w:hAnsi="Sakkal Majalla" w:cs="Sakkal Majalla"/>
          <w:sz w:val="36"/>
          <w:szCs w:val="36"/>
          <w:rtl/>
        </w:rPr>
      </w:pPr>
    </w:p>
    <w:p w14:paraId="2CCAAFD9" w14:textId="77777777" w:rsidR="00AE6EE5" w:rsidRPr="00AE6EE5" w:rsidRDefault="00AE6EE5" w:rsidP="00AE6EE5">
      <w:pPr>
        <w:rPr>
          <w:rFonts w:ascii="Sakkal Majalla" w:hAnsi="Sakkal Majalla" w:cs="Sakkal Majalla"/>
          <w:sz w:val="36"/>
          <w:szCs w:val="36"/>
          <w:rtl/>
        </w:rPr>
      </w:pPr>
    </w:p>
    <w:p w14:paraId="437681DC" w14:textId="77777777" w:rsidR="00AE6EE5" w:rsidRDefault="00AE6EE5" w:rsidP="00AE6EE5">
      <w:pPr>
        <w:rPr>
          <w:rFonts w:ascii="Sakkal Majalla" w:hAnsi="Sakkal Majalla" w:cs="Sakkal Majalla"/>
          <w:sz w:val="36"/>
          <w:szCs w:val="36"/>
          <w:rtl/>
        </w:rPr>
      </w:pPr>
      <w:r w:rsidRPr="00AE6EE5">
        <w:rPr>
          <w:rFonts w:ascii="Sakkal Majalla" w:hAnsi="Sakkal Majalla" w:cs="Sakkal Majalla"/>
          <w:sz w:val="36"/>
          <w:szCs w:val="36"/>
          <w:rtl/>
        </w:rPr>
        <w:lastRenderedPageBreak/>
        <w:t>تقديم المواد:</w:t>
      </w:r>
    </w:p>
    <w:p w14:paraId="64CD4D72" w14:textId="08FC01A7" w:rsidR="00AE6EE5" w:rsidRPr="00AE6EE5" w:rsidRDefault="00AE6EE5" w:rsidP="00AE6EE5">
      <w:pPr>
        <w:rPr>
          <w:rFonts w:ascii="Sakkal Majalla" w:hAnsi="Sakkal Majalla" w:cs="Sakkal Majalla"/>
          <w:sz w:val="36"/>
          <w:szCs w:val="36"/>
          <w:rtl/>
        </w:rPr>
      </w:pPr>
      <w:r w:rsidRPr="00AE6EE5">
        <w:rPr>
          <w:rFonts w:ascii="Sakkal Majalla" w:hAnsi="Sakkal Majalla" w:cs="Sakkal Majalla"/>
          <w:sz w:val="36"/>
          <w:szCs w:val="36"/>
          <w:rtl/>
        </w:rPr>
        <w:t xml:space="preserve">سيتم اعتبار كافة المعلومات التي يتم تقديمها إلى </w:t>
      </w:r>
      <w:r>
        <w:rPr>
          <w:rFonts w:ascii="Sakkal Majalla" w:hAnsi="Sakkal Majalla" w:cs="Sakkal Majalla" w:hint="cs"/>
          <w:sz w:val="36"/>
          <w:szCs w:val="36"/>
          <w:rtl/>
        </w:rPr>
        <w:t>شركة دارك العقارية</w:t>
      </w:r>
      <w:r w:rsidRPr="00AE6EE5">
        <w:rPr>
          <w:rFonts w:ascii="Sakkal Majalla" w:hAnsi="Sakkal Majalla" w:cs="Sakkal Majalla"/>
          <w:sz w:val="36"/>
          <w:szCs w:val="36"/>
          <w:rtl/>
        </w:rPr>
        <w:t xml:space="preserve"> </w:t>
      </w:r>
      <w:r w:rsidRPr="00AE6EE5">
        <w:rPr>
          <w:rFonts w:ascii="Sakkal Majalla" w:hAnsi="Sakkal Majalla" w:cs="Sakkal Majalla"/>
          <w:sz w:val="36"/>
          <w:szCs w:val="36"/>
          <w:rtl/>
        </w:rPr>
        <w:t xml:space="preserve">عن طريق هذا الموقع مِلكًا لشركة </w:t>
      </w:r>
      <w:r>
        <w:rPr>
          <w:rFonts w:ascii="Sakkal Majalla" w:hAnsi="Sakkal Majalla" w:cs="Sakkal Majalla" w:hint="cs"/>
          <w:sz w:val="36"/>
          <w:szCs w:val="36"/>
          <w:rtl/>
        </w:rPr>
        <w:t>شركة دارك العقارية</w:t>
      </w:r>
      <w:r w:rsidRPr="00AE6EE5">
        <w:rPr>
          <w:rFonts w:ascii="Sakkal Majalla" w:hAnsi="Sakkal Majalla" w:cs="Sakkal Majalla"/>
          <w:sz w:val="36"/>
          <w:szCs w:val="36"/>
          <w:rtl/>
        </w:rPr>
        <w:t xml:space="preserve"> </w:t>
      </w:r>
      <w:r w:rsidRPr="00AE6EE5">
        <w:rPr>
          <w:rFonts w:ascii="Sakkal Majalla" w:hAnsi="Sakkal Majalla" w:cs="Sakkal Majalla"/>
          <w:sz w:val="36"/>
          <w:szCs w:val="36"/>
          <w:rtl/>
        </w:rPr>
        <w:t xml:space="preserve">وستبقى كذلك، ولها الحرية في استخدام أية أفكار، أو نظريات، أو </w:t>
      </w:r>
      <w:r w:rsidRPr="00AE6EE5">
        <w:rPr>
          <w:rFonts w:ascii="Sakkal Majalla" w:hAnsi="Sakkal Majalla" w:cs="Sakkal Majalla" w:hint="cs"/>
          <w:sz w:val="36"/>
          <w:szCs w:val="36"/>
          <w:rtl/>
        </w:rPr>
        <w:t>معارف،</w:t>
      </w:r>
      <w:r w:rsidRPr="00AE6EE5">
        <w:rPr>
          <w:rFonts w:ascii="Sakkal Majalla" w:hAnsi="Sakkal Majalla" w:cs="Sakkal Majalla"/>
          <w:sz w:val="36"/>
          <w:szCs w:val="36"/>
          <w:rtl/>
        </w:rPr>
        <w:t xml:space="preserve"> أو أي تقنيات فنية واردة في تلك المعلومات في أي غرض، ولن تكون </w:t>
      </w:r>
      <w:r>
        <w:rPr>
          <w:rFonts w:ascii="Sakkal Majalla" w:hAnsi="Sakkal Majalla" w:cs="Sakkal Majalla" w:hint="cs"/>
          <w:sz w:val="36"/>
          <w:szCs w:val="36"/>
          <w:rtl/>
        </w:rPr>
        <w:t>دارك العقارية</w:t>
      </w:r>
      <w:r w:rsidRPr="00AE6EE5">
        <w:rPr>
          <w:rFonts w:ascii="Sakkal Majalla" w:hAnsi="Sakkal Majalla" w:cs="Sakkal Majalla"/>
          <w:sz w:val="36"/>
          <w:szCs w:val="36"/>
          <w:rtl/>
        </w:rPr>
        <w:t xml:space="preserve"> ملزمة بأي التزامات متعلقة بسريّة أو خصوصية المعلومات المقدمة باستثناء ما توافق عليه الشركة أو ما يتم الاتفاق عليه صراحةَ خلاف ذلك أو وفقًا للمتطلبات القانونية.</w:t>
      </w:r>
    </w:p>
    <w:p w14:paraId="3320FAE9" w14:textId="77777777" w:rsidR="00AE6EE5" w:rsidRPr="00AE6EE5" w:rsidRDefault="00AE6EE5" w:rsidP="00AE6EE5">
      <w:pPr>
        <w:rPr>
          <w:rFonts w:ascii="Sakkal Majalla" w:hAnsi="Sakkal Majalla" w:cs="Sakkal Majalla"/>
          <w:sz w:val="36"/>
          <w:szCs w:val="36"/>
          <w:rtl/>
        </w:rPr>
      </w:pPr>
    </w:p>
    <w:p w14:paraId="13469716" w14:textId="77777777" w:rsidR="00AE6EE5" w:rsidRPr="00AE6EE5" w:rsidRDefault="00AE6EE5" w:rsidP="00AE6EE5">
      <w:pPr>
        <w:rPr>
          <w:rFonts w:ascii="Sakkal Majalla" w:hAnsi="Sakkal Majalla" w:cs="Sakkal Majalla"/>
          <w:sz w:val="36"/>
          <w:szCs w:val="36"/>
          <w:rtl/>
        </w:rPr>
      </w:pPr>
      <w:r w:rsidRPr="00AE6EE5">
        <w:rPr>
          <w:rFonts w:ascii="Sakkal Majalla" w:hAnsi="Sakkal Majalla" w:cs="Sakkal Majalla"/>
          <w:sz w:val="36"/>
          <w:szCs w:val="36"/>
          <w:rtl/>
        </w:rPr>
        <w:t>الاختلاف والتغيير:</w:t>
      </w:r>
    </w:p>
    <w:p w14:paraId="3A118F5C" w14:textId="004BFF57" w:rsidR="00AE6EE5" w:rsidRPr="00AE6EE5" w:rsidRDefault="00AE6EE5" w:rsidP="00AE6EE5">
      <w:pPr>
        <w:rPr>
          <w:rFonts w:ascii="Sakkal Majalla" w:hAnsi="Sakkal Majalla" w:cs="Sakkal Majalla"/>
          <w:sz w:val="36"/>
          <w:szCs w:val="36"/>
          <w:rtl/>
        </w:rPr>
      </w:pPr>
      <w:r w:rsidRPr="00AE6EE5">
        <w:rPr>
          <w:rFonts w:ascii="Sakkal Majalla" w:hAnsi="Sakkal Majalla" w:cs="Sakkal Majalla"/>
          <w:sz w:val="36"/>
          <w:szCs w:val="36"/>
          <w:rtl/>
        </w:rPr>
        <w:t>تخضع هذه الشروط والأحكام للتغيير ويمكن تعديلها في أي وقت دون تقديم إشعار بذلك، لذا ينبغي مراجعة هذه البنود بانتظام.</w:t>
      </w:r>
    </w:p>
    <w:p w14:paraId="4EB58DA5" w14:textId="77777777" w:rsidR="00AE6EE5" w:rsidRPr="00AE6EE5" w:rsidRDefault="00AE6EE5" w:rsidP="00AE6EE5">
      <w:pPr>
        <w:rPr>
          <w:rFonts w:ascii="Sakkal Majalla" w:hAnsi="Sakkal Majalla" w:cs="Sakkal Majalla"/>
          <w:sz w:val="36"/>
          <w:szCs w:val="36"/>
          <w:rtl/>
        </w:rPr>
      </w:pPr>
    </w:p>
    <w:p w14:paraId="7805EB1D" w14:textId="16199CD7" w:rsidR="00AE6EE5" w:rsidRDefault="00AE6EE5" w:rsidP="00AE6EE5">
      <w:pPr>
        <w:rPr>
          <w:rFonts w:ascii="Times New Roman" w:hAnsi="Times New Roman" w:cs="Times New Roman"/>
          <w:sz w:val="36"/>
          <w:szCs w:val="36"/>
          <w:rtl/>
        </w:rPr>
      </w:pPr>
      <w:r w:rsidRPr="00AE6EE5">
        <w:rPr>
          <w:rFonts w:ascii="Sakkal Majalla" w:hAnsi="Sakkal Majalla" w:cs="Sakkal Majalla"/>
          <w:sz w:val="36"/>
          <w:szCs w:val="36"/>
          <w:rtl/>
        </w:rPr>
        <w:t>القانون المنظم والاختصاص القضائي</w:t>
      </w:r>
      <w:r>
        <w:rPr>
          <w:rFonts w:ascii="Sakkal Majalla" w:hAnsi="Sakkal Majalla" w:cs="Sakkal Majalla" w:hint="cs"/>
          <w:sz w:val="36"/>
          <w:szCs w:val="36"/>
          <w:rtl/>
        </w:rPr>
        <w:t>:</w:t>
      </w:r>
    </w:p>
    <w:p w14:paraId="2607C8E3" w14:textId="5BB98A92" w:rsidR="00AE6EE5" w:rsidRPr="00AE6EE5" w:rsidRDefault="00AE6EE5" w:rsidP="00AE6EE5">
      <w:pPr>
        <w:rPr>
          <w:rFonts w:ascii="Sakkal Majalla" w:hAnsi="Sakkal Majalla" w:cs="Sakkal Majalla"/>
          <w:sz w:val="36"/>
          <w:szCs w:val="36"/>
          <w:rtl/>
        </w:rPr>
      </w:pPr>
      <w:r w:rsidRPr="00AE6EE5">
        <w:rPr>
          <w:rFonts w:ascii="Sakkal Majalla" w:hAnsi="Sakkal Majalla" w:cs="Sakkal Majalla"/>
          <w:sz w:val="36"/>
          <w:szCs w:val="36"/>
          <w:rtl/>
        </w:rPr>
        <w:t>دخولكم إلى هذا الموقع الإلكتروني واستخدام صفحاته أو حصولكم على التسهيلات والمنتجات والخدمات المقدمة عبر هذا الموقع، يعني قبولكم بأن قانون المملكة العربية السعودية سوف ينظم هذا الاستخدام ويوفر مثل هذه التسهيلات والمنتجات والخدمات، ويعني الموافقة على الخضوع للسلطة القضائية الحصرية لمحاكم المملكة العربية السعودية.</w:t>
      </w:r>
    </w:p>
    <w:p w14:paraId="7D19DD8C" w14:textId="77777777" w:rsidR="009B2C38" w:rsidRPr="00AE6EE5" w:rsidRDefault="009B2C38">
      <w:pPr>
        <w:rPr>
          <w:rFonts w:ascii="Sakkal Majalla" w:hAnsi="Sakkal Majalla" w:cs="Sakkal Majalla"/>
          <w:sz w:val="36"/>
          <w:szCs w:val="36"/>
        </w:rPr>
      </w:pPr>
    </w:p>
    <w:sectPr w:rsidR="009B2C38" w:rsidRPr="00AE6EE5" w:rsidSect="00AE6EE5">
      <w:pgSz w:w="11906" w:h="16838"/>
      <w:pgMar w:top="1440" w:right="1800" w:bottom="1440" w:left="117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Sakkal Majalla">
    <w:panose1 w:val="02000000000000000000"/>
    <w:charset w:val="00"/>
    <w:family w:val="auto"/>
    <w:pitch w:val="variable"/>
    <w:sig w:usb0="A0002027" w:usb1="80000000" w:usb2="00000108" w:usb3="00000000" w:csb0="000000D3"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E6EE5"/>
    <w:rsid w:val="00116BE7"/>
    <w:rsid w:val="00351DE9"/>
    <w:rsid w:val="00466D4B"/>
    <w:rsid w:val="009B2C38"/>
    <w:rsid w:val="00AE6EE5"/>
    <w:rsid w:val="00C12BF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9C7BBB"/>
  <w15:chartTrackingRefBased/>
  <w15:docId w15:val="{89828D38-D99D-4827-B5D7-02E7ABE1F0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paragraph" w:styleId="1">
    <w:name w:val="heading 1"/>
    <w:basedOn w:val="a"/>
    <w:next w:val="a"/>
    <w:link w:val="1Char"/>
    <w:uiPriority w:val="9"/>
    <w:qFormat/>
    <w:rsid w:val="00AE6EE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Char"/>
    <w:uiPriority w:val="9"/>
    <w:semiHidden/>
    <w:unhideWhenUsed/>
    <w:qFormat/>
    <w:rsid w:val="00AE6EE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Char"/>
    <w:uiPriority w:val="9"/>
    <w:semiHidden/>
    <w:unhideWhenUsed/>
    <w:qFormat/>
    <w:rsid w:val="00AE6EE5"/>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Char"/>
    <w:uiPriority w:val="9"/>
    <w:semiHidden/>
    <w:unhideWhenUsed/>
    <w:qFormat/>
    <w:rsid w:val="00AE6EE5"/>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Char"/>
    <w:uiPriority w:val="9"/>
    <w:semiHidden/>
    <w:unhideWhenUsed/>
    <w:qFormat/>
    <w:rsid w:val="00AE6EE5"/>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Char"/>
    <w:uiPriority w:val="9"/>
    <w:semiHidden/>
    <w:unhideWhenUsed/>
    <w:qFormat/>
    <w:rsid w:val="00AE6EE5"/>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Char"/>
    <w:uiPriority w:val="9"/>
    <w:semiHidden/>
    <w:unhideWhenUsed/>
    <w:qFormat/>
    <w:rsid w:val="00AE6EE5"/>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Char"/>
    <w:uiPriority w:val="9"/>
    <w:semiHidden/>
    <w:unhideWhenUsed/>
    <w:qFormat/>
    <w:rsid w:val="00AE6EE5"/>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Char"/>
    <w:uiPriority w:val="9"/>
    <w:semiHidden/>
    <w:unhideWhenUsed/>
    <w:qFormat/>
    <w:rsid w:val="00AE6EE5"/>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العنوان 1 Char"/>
    <w:basedOn w:val="a0"/>
    <w:link w:val="1"/>
    <w:uiPriority w:val="9"/>
    <w:rsid w:val="00AE6EE5"/>
    <w:rPr>
      <w:rFonts w:asciiTheme="majorHAnsi" w:eastAsiaTheme="majorEastAsia" w:hAnsiTheme="majorHAnsi" w:cstheme="majorBidi"/>
      <w:color w:val="0F4761" w:themeColor="accent1" w:themeShade="BF"/>
      <w:sz w:val="40"/>
      <w:szCs w:val="40"/>
    </w:rPr>
  </w:style>
  <w:style w:type="character" w:customStyle="1" w:styleId="2Char">
    <w:name w:val="عنوان 2 Char"/>
    <w:basedOn w:val="a0"/>
    <w:link w:val="2"/>
    <w:uiPriority w:val="9"/>
    <w:semiHidden/>
    <w:rsid w:val="00AE6EE5"/>
    <w:rPr>
      <w:rFonts w:asciiTheme="majorHAnsi" w:eastAsiaTheme="majorEastAsia" w:hAnsiTheme="majorHAnsi" w:cstheme="majorBidi"/>
      <w:color w:val="0F4761" w:themeColor="accent1" w:themeShade="BF"/>
      <w:sz w:val="32"/>
      <w:szCs w:val="32"/>
    </w:rPr>
  </w:style>
  <w:style w:type="character" w:customStyle="1" w:styleId="3Char">
    <w:name w:val="عنوان 3 Char"/>
    <w:basedOn w:val="a0"/>
    <w:link w:val="3"/>
    <w:uiPriority w:val="9"/>
    <w:semiHidden/>
    <w:rsid w:val="00AE6EE5"/>
    <w:rPr>
      <w:rFonts w:eastAsiaTheme="majorEastAsia" w:cstheme="majorBidi"/>
      <w:color w:val="0F4761" w:themeColor="accent1" w:themeShade="BF"/>
      <w:sz w:val="28"/>
      <w:szCs w:val="28"/>
    </w:rPr>
  </w:style>
  <w:style w:type="character" w:customStyle="1" w:styleId="4Char">
    <w:name w:val="عنوان 4 Char"/>
    <w:basedOn w:val="a0"/>
    <w:link w:val="4"/>
    <w:uiPriority w:val="9"/>
    <w:semiHidden/>
    <w:rsid w:val="00AE6EE5"/>
    <w:rPr>
      <w:rFonts w:eastAsiaTheme="majorEastAsia" w:cstheme="majorBidi"/>
      <w:i/>
      <w:iCs/>
      <w:color w:val="0F4761" w:themeColor="accent1" w:themeShade="BF"/>
    </w:rPr>
  </w:style>
  <w:style w:type="character" w:customStyle="1" w:styleId="5Char">
    <w:name w:val="عنوان 5 Char"/>
    <w:basedOn w:val="a0"/>
    <w:link w:val="5"/>
    <w:uiPriority w:val="9"/>
    <w:semiHidden/>
    <w:rsid w:val="00AE6EE5"/>
    <w:rPr>
      <w:rFonts w:eastAsiaTheme="majorEastAsia" w:cstheme="majorBidi"/>
      <w:color w:val="0F4761" w:themeColor="accent1" w:themeShade="BF"/>
    </w:rPr>
  </w:style>
  <w:style w:type="character" w:customStyle="1" w:styleId="6Char">
    <w:name w:val="عنوان 6 Char"/>
    <w:basedOn w:val="a0"/>
    <w:link w:val="6"/>
    <w:uiPriority w:val="9"/>
    <w:semiHidden/>
    <w:rsid w:val="00AE6EE5"/>
    <w:rPr>
      <w:rFonts w:eastAsiaTheme="majorEastAsia" w:cstheme="majorBidi"/>
      <w:i/>
      <w:iCs/>
      <w:color w:val="595959" w:themeColor="text1" w:themeTint="A6"/>
    </w:rPr>
  </w:style>
  <w:style w:type="character" w:customStyle="1" w:styleId="7Char">
    <w:name w:val="عنوان 7 Char"/>
    <w:basedOn w:val="a0"/>
    <w:link w:val="7"/>
    <w:uiPriority w:val="9"/>
    <w:semiHidden/>
    <w:rsid w:val="00AE6EE5"/>
    <w:rPr>
      <w:rFonts w:eastAsiaTheme="majorEastAsia" w:cstheme="majorBidi"/>
      <w:color w:val="595959" w:themeColor="text1" w:themeTint="A6"/>
    </w:rPr>
  </w:style>
  <w:style w:type="character" w:customStyle="1" w:styleId="8Char">
    <w:name w:val="عنوان 8 Char"/>
    <w:basedOn w:val="a0"/>
    <w:link w:val="8"/>
    <w:uiPriority w:val="9"/>
    <w:semiHidden/>
    <w:rsid w:val="00AE6EE5"/>
    <w:rPr>
      <w:rFonts w:eastAsiaTheme="majorEastAsia" w:cstheme="majorBidi"/>
      <w:i/>
      <w:iCs/>
      <w:color w:val="272727" w:themeColor="text1" w:themeTint="D8"/>
    </w:rPr>
  </w:style>
  <w:style w:type="character" w:customStyle="1" w:styleId="9Char">
    <w:name w:val="عنوان 9 Char"/>
    <w:basedOn w:val="a0"/>
    <w:link w:val="9"/>
    <w:uiPriority w:val="9"/>
    <w:semiHidden/>
    <w:rsid w:val="00AE6EE5"/>
    <w:rPr>
      <w:rFonts w:eastAsiaTheme="majorEastAsia" w:cstheme="majorBidi"/>
      <w:color w:val="272727" w:themeColor="text1" w:themeTint="D8"/>
    </w:rPr>
  </w:style>
  <w:style w:type="paragraph" w:styleId="a3">
    <w:name w:val="Title"/>
    <w:basedOn w:val="a"/>
    <w:next w:val="a"/>
    <w:link w:val="Char"/>
    <w:uiPriority w:val="10"/>
    <w:qFormat/>
    <w:rsid w:val="00AE6EE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Char">
    <w:name w:val="العنوان Char"/>
    <w:basedOn w:val="a0"/>
    <w:link w:val="a3"/>
    <w:uiPriority w:val="10"/>
    <w:rsid w:val="00AE6EE5"/>
    <w:rPr>
      <w:rFonts w:asciiTheme="majorHAnsi" w:eastAsiaTheme="majorEastAsia" w:hAnsiTheme="majorHAnsi" w:cstheme="majorBidi"/>
      <w:spacing w:val="-10"/>
      <w:kern w:val="28"/>
      <w:sz w:val="56"/>
      <w:szCs w:val="56"/>
    </w:rPr>
  </w:style>
  <w:style w:type="paragraph" w:styleId="a4">
    <w:name w:val="Subtitle"/>
    <w:basedOn w:val="a"/>
    <w:next w:val="a"/>
    <w:link w:val="Char0"/>
    <w:uiPriority w:val="11"/>
    <w:qFormat/>
    <w:rsid w:val="00AE6EE5"/>
    <w:pPr>
      <w:numPr>
        <w:ilvl w:val="1"/>
      </w:numPr>
    </w:pPr>
    <w:rPr>
      <w:rFonts w:eastAsiaTheme="majorEastAsia" w:cstheme="majorBidi"/>
      <w:color w:val="595959" w:themeColor="text1" w:themeTint="A6"/>
      <w:spacing w:val="15"/>
      <w:sz w:val="28"/>
      <w:szCs w:val="28"/>
    </w:rPr>
  </w:style>
  <w:style w:type="character" w:customStyle="1" w:styleId="Char0">
    <w:name w:val="عنوان فرعي Char"/>
    <w:basedOn w:val="a0"/>
    <w:link w:val="a4"/>
    <w:uiPriority w:val="11"/>
    <w:rsid w:val="00AE6EE5"/>
    <w:rPr>
      <w:rFonts w:eastAsiaTheme="majorEastAsia" w:cstheme="majorBidi"/>
      <w:color w:val="595959" w:themeColor="text1" w:themeTint="A6"/>
      <w:spacing w:val="15"/>
      <w:sz w:val="28"/>
      <w:szCs w:val="28"/>
    </w:rPr>
  </w:style>
  <w:style w:type="paragraph" w:styleId="a5">
    <w:name w:val="Quote"/>
    <w:basedOn w:val="a"/>
    <w:next w:val="a"/>
    <w:link w:val="Char1"/>
    <w:uiPriority w:val="29"/>
    <w:qFormat/>
    <w:rsid w:val="00AE6EE5"/>
    <w:pPr>
      <w:spacing w:before="160"/>
      <w:jc w:val="center"/>
    </w:pPr>
    <w:rPr>
      <w:i/>
      <w:iCs/>
      <w:color w:val="404040" w:themeColor="text1" w:themeTint="BF"/>
    </w:rPr>
  </w:style>
  <w:style w:type="character" w:customStyle="1" w:styleId="Char1">
    <w:name w:val="اقتباس Char"/>
    <w:basedOn w:val="a0"/>
    <w:link w:val="a5"/>
    <w:uiPriority w:val="29"/>
    <w:rsid w:val="00AE6EE5"/>
    <w:rPr>
      <w:i/>
      <w:iCs/>
      <w:color w:val="404040" w:themeColor="text1" w:themeTint="BF"/>
    </w:rPr>
  </w:style>
  <w:style w:type="paragraph" w:styleId="a6">
    <w:name w:val="List Paragraph"/>
    <w:basedOn w:val="a"/>
    <w:uiPriority w:val="34"/>
    <w:qFormat/>
    <w:rsid w:val="00AE6EE5"/>
    <w:pPr>
      <w:ind w:left="720"/>
      <w:contextualSpacing/>
    </w:pPr>
  </w:style>
  <w:style w:type="character" w:styleId="a7">
    <w:name w:val="Intense Emphasis"/>
    <w:basedOn w:val="a0"/>
    <w:uiPriority w:val="21"/>
    <w:qFormat/>
    <w:rsid w:val="00AE6EE5"/>
    <w:rPr>
      <w:i/>
      <w:iCs/>
      <w:color w:val="0F4761" w:themeColor="accent1" w:themeShade="BF"/>
    </w:rPr>
  </w:style>
  <w:style w:type="paragraph" w:styleId="a8">
    <w:name w:val="Intense Quote"/>
    <w:basedOn w:val="a"/>
    <w:next w:val="a"/>
    <w:link w:val="Char2"/>
    <w:uiPriority w:val="30"/>
    <w:qFormat/>
    <w:rsid w:val="00AE6EE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har2">
    <w:name w:val="اقتباس مكثف Char"/>
    <w:basedOn w:val="a0"/>
    <w:link w:val="a8"/>
    <w:uiPriority w:val="30"/>
    <w:rsid w:val="00AE6EE5"/>
    <w:rPr>
      <w:i/>
      <w:iCs/>
      <w:color w:val="0F4761" w:themeColor="accent1" w:themeShade="BF"/>
    </w:rPr>
  </w:style>
  <w:style w:type="character" w:styleId="a9">
    <w:name w:val="Intense Reference"/>
    <w:basedOn w:val="a0"/>
    <w:uiPriority w:val="32"/>
    <w:qFormat/>
    <w:rsid w:val="00AE6EE5"/>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372420095">
      <w:bodyDiv w:val="1"/>
      <w:marLeft w:val="0"/>
      <w:marRight w:val="0"/>
      <w:marTop w:val="0"/>
      <w:marBottom w:val="0"/>
      <w:divBdr>
        <w:top w:val="none" w:sz="0" w:space="0" w:color="auto"/>
        <w:left w:val="none" w:sz="0" w:space="0" w:color="auto"/>
        <w:bottom w:val="none" w:sz="0" w:space="0" w:color="auto"/>
        <w:right w:val="none" w:sz="0" w:space="0" w:color="auto"/>
      </w:divBdr>
      <w:divsChild>
        <w:div w:id="396823827">
          <w:marLeft w:val="0"/>
          <w:marRight w:val="0"/>
          <w:marTop w:val="1386"/>
          <w:marBottom w:val="2445"/>
          <w:divBdr>
            <w:top w:val="none" w:sz="0" w:space="0" w:color="auto"/>
            <w:left w:val="none" w:sz="0" w:space="0" w:color="auto"/>
            <w:bottom w:val="none" w:sz="0" w:space="0" w:color="auto"/>
            <w:right w:val="none" w:sz="0" w:space="0" w:color="auto"/>
          </w:divBdr>
          <w:divsChild>
            <w:div w:id="1231815914">
              <w:marLeft w:val="0"/>
              <w:marRight w:val="0"/>
              <w:marTop w:val="0"/>
              <w:marBottom w:val="0"/>
              <w:divBdr>
                <w:top w:val="none" w:sz="0" w:space="0" w:color="auto"/>
                <w:left w:val="none" w:sz="0" w:space="0" w:color="auto"/>
                <w:bottom w:val="none" w:sz="0" w:space="0" w:color="auto"/>
                <w:right w:val="none" w:sz="0" w:space="0" w:color="auto"/>
              </w:divBdr>
              <w:divsChild>
                <w:div w:id="739519423">
                  <w:marLeft w:val="0"/>
                  <w:marRight w:val="0"/>
                  <w:marTop w:val="0"/>
                  <w:marBottom w:val="0"/>
                  <w:divBdr>
                    <w:top w:val="none" w:sz="0" w:space="0" w:color="auto"/>
                    <w:left w:val="none" w:sz="0" w:space="0" w:color="auto"/>
                    <w:bottom w:val="none" w:sz="0" w:space="0" w:color="auto"/>
                    <w:right w:val="none" w:sz="0" w:space="0" w:color="auto"/>
                  </w:divBdr>
                  <w:divsChild>
                    <w:div w:id="1489789423">
                      <w:marLeft w:val="0"/>
                      <w:marRight w:val="0"/>
                      <w:marTop w:val="0"/>
                      <w:marBottom w:val="0"/>
                      <w:divBdr>
                        <w:top w:val="none" w:sz="0" w:space="0" w:color="auto"/>
                        <w:left w:val="none" w:sz="0" w:space="0" w:color="auto"/>
                        <w:bottom w:val="none" w:sz="0" w:space="0" w:color="auto"/>
                        <w:right w:val="none" w:sz="0" w:space="0" w:color="auto"/>
                      </w:divBdr>
                      <w:divsChild>
                        <w:div w:id="569391037">
                          <w:marLeft w:val="0"/>
                          <w:marRight w:val="0"/>
                          <w:marTop w:val="0"/>
                          <w:marBottom w:val="0"/>
                          <w:divBdr>
                            <w:top w:val="none" w:sz="0" w:space="0" w:color="auto"/>
                            <w:left w:val="none" w:sz="0" w:space="0" w:color="auto"/>
                            <w:bottom w:val="none" w:sz="0" w:space="0" w:color="auto"/>
                            <w:right w:val="none" w:sz="0" w:space="0" w:color="auto"/>
                          </w:divBdr>
                          <w:divsChild>
                            <w:div w:id="224410896">
                              <w:marLeft w:val="0"/>
                              <w:marRight w:val="0"/>
                              <w:marTop w:val="0"/>
                              <w:marBottom w:val="0"/>
                              <w:divBdr>
                                <w:top w:val="none" w:sz="0" w:space="0" w:color="auto"/>
                                <w:left w:val="none" w:sz="0" w:space="0" w:color="auto"/>
                                <w:bottom w:val="none" w:sz="0" w:space="0" w:color="auto"/>
                                <w:right w:val="none" w:sz="0" w:space="0" w:color="auto"/>
                              </w:divBdr>
                              <w:divsChild>
                                <w:div w:id="453255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2</Pages>
  <Words>320</Words>
  <Characters>1830</Characters>
  <Application>Microsoft Office Word</Application>
  <DocSecurity>0</DocSecurity>
  <Lines>15</Lines>
  <Paragraphs>4</Paragraphs>
  <ScaleCrop>false</ScaleCrop>
  <Company/>
  <LinksUpToDate>false</LinksUpToDate>
  <CharactersWithSpaces>2146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خضران الزهراني</dc:creator>
  <cp:keywords/>
  <dc:description/>
  <cp:lastModifiedBy>خضران الزهراني</cp:lastModifiedBy>
  <cp:revision>1</cp:revision>
  <dcterms:created xsi:type="dcterms:W3CDTF">2024-06-12T11:56:00Z</dcterms:created>
  <dcterms:modified xsi:type="dcterms:W3CDTF">2024-06-12T12:03:00Z</dcterms:modified>
</cp:coreProperties>
</file>